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220D6" w14:textId="77777777" w:rsidR="00FD380B" w:rsidRDefault="00FD380B" w:rsidP="00133332">
      <w:pPr>
        <w:pStyle w:val="berschrift1"/>
        <w:jc w:val="left"/>
        <w:rPr>
          <w:rFonts w:ascii="Verdana" w:hAnsi="Verdana" w:cs="Arial"/>
          <w:color w:val="000000"/>
          <w:sz w:val="20"/>
        </w:rPr>
      </w:pPr>
    </w:p>
    <w:p w14:paraId="4441AF34" w14:textId="77777777" w:rsidR="00FD380B" w:rsidRDefault="00FD380B" w:rsidP="00133332">
      <w:pPr>
        <w:pStyle w:val="berschrift1"/>
        <w:jc w:val="left"/>
        <w:rPr>
          <w:rFonts w:ascii="Verdana" w:hAnsi="Verdana" w:cs="Arial"/>
          <w:color w:val="000000"/>
          <w:sz w:val="20"/>
        </w:rPr>
      </w:pPr>
    </w:p>
    <w:p w14:paraId="3077065E" w14:textId="21729819"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613C1D03" w14:textId="77777777" w:rsidR="00CD7F03" w:rsidRPr="004220B0" w:rsidRDefault="00CD7F03" w:rsidP="00133332">
      <w:pPr>
        <w:pStyle w:val="berschrift3"/>
        <w:jc w:val="left"/>
        <w:rPr>
          <w:rFonts w:ascii="Verdana" w:hAnsi="Verdana" w:cs="Arial"/>
          <w:color w:val="000000"/>
          <w:sz w:val="20"/>
        </w:rPr>
      </w:pPr>
    </w:p>
    <w:p w14:paraId="5A31E643" w14:textId="77777777" w:rsidR="00CD7F03" w:rsidRPr="004220B0" w:rsidRDefault="00CD7F03" w:rsidP="00133332">
      <w:pPr>
        <w:pStyle w:val="berschrift3"/>
        <w:jc w:val="left"/>
        <w:rPr>
          <w:rFonts w:ascii="Verdana" w:hAnsi="Verdana" w:cs="Arial"/>
          <w:color w:val="000000"/>
          <w:sz w:val="20"/>
        </w:rPr>
      </w:pPr>
    </w:p>
    <w:p w14:paraId="63CA36D5" w14:textId="7276E0F3" w:rsidR="004220B0" w:rsidRPr="004220B0" w:rsidRDefault="005377EF" w:rsidP="00133332">
      <w:pPr>
        <w:pStyle w:val="berschrift1"/>
        <w:spacing w:line="360" w:lineRule="auto"/>
        <w:jc w:val="left"/>
        <w:rPr>
          <w:rFonts w:ascii="Verdana" w:hAnsi="Verdana" w:cs="Arial"/>
          <w:b w:val="0"/>
          <w:sz w:val="20"/>
        </w:rPr>
      </w:pPr>
      <w:r>
        <w:rPr>
          <w:rFonts w:ascii="Verdana" w:hAnsi="Verdana" w:cs="Arial"/>
          <w:b w:val="0"/>
          <w:sz w:val="20"/>
        </w:rPr>
        <w:t xml:space="preserve">In </w:t>
      </w:r>
      <w:r w:rsidR="00142229">
        <w:rPr>
          <w:rFonts w:ascii="Verdana" w:hAnsi="Verdana" w:cs="Arial"/>
          <w:b w:val="0"/>
          <w:sz w:val="20"/>
        </w:rPr>
        <w:t>Hamm</w:t>
      </w:r>
      <w:r>
        <w:rPr>
          <w:rFonts w:ascii="Verdana" w:hAnsi="Verdana" w:cs="Arial"/>
          <w:b w:val="0"/>
          <w:sz w:val="20"/>
        </w:rPr>
        <w:t xml:space="preserve"> verwurzelt</w:t>
      </w:r>
    </w:p>
    <w:p w14:paraId="58098596" w14:textId="7ABCA843" w:rsidR="002C509A" w:rsidRPr="002C509A" w:rsidRDefault="002C509A" w:rsidP="002C509A">
      <w:pPr>
        <w:rPr>
          <w:rFonts w:ascii="Verdana" w:hAnsi="Verdana" w:cs="Arial"/>
        </w:rPr>
      </w:pPr>
      <w:r w:rsidRPr="002C509A">
        <w:rPr>
          <w:rFonts w:ascii="Verdana" w:hAnsi="Verdana" w:cs="Arial"/>
        </w:rPr>
        <w:t xml:space="preserve">Erneute Auszeichnung: </w:t>
      </w:r>
      <w:r>
        <w:rPr>
          <w:rFonts w:ascii="Verdana" w:hAnsi="Verdana" w:cs="Arial"/>
        </w:rPr>
        <w:t xml:space="preserve">MPDV </w:t>
      </w:r>
      <w:r w:rsidRPr="002C509A">
        <w:rPr>
          <w:rFonts w:ascii="Verdana" w:hAnsi="Verdana" w:cs="Arial"/>
        </w:rPr>
        <w:t>bleibt „Echter Hammer“</w:t>
      </w:r>
    </w:p>
    <w:p w14:paraId="1C6E66E8" w14:textId="5DF850A1" w:rsidR="00445D84" w:rsidRDefault="00445D84" w:rsidP="00133332">
      <w:pPr>
        <w:pStyle w:val="berschrift3"/>
        <w:spacing w:line="360" w:lineRule="auto"/>
        <w:jc w:val="left"/>
        <w:rPr>
          <w:rFonts w:ascii="Verdana" w:hAnsi="Verdana" w:cs="Arial"/>
          <w:sz w:val="20"/>
        </w:rPr>
      </w:pPr>
    </w:p>
    <w:p w14:paraId="28B64E1D" w14:textId="79774D91" w:rsidR="00142229" w:rsidRDefault="002C509A" w:rsidP="002C509A">
      <w:pPr>
        <w:rPr>
          <w:rFonts w:ascii="Verdana" w:hAnsi="Verdana" w:cs="Arial"/>
          <w:sz w:val="20"/>
          <w:szCs w:val="20"/>
        </w:rPr>
      </w:pPr>
      <w:bookmarkStart w:id="0" w:name="OLE_LINK5"/>
      <w:bookmarkStart w:id="1" w:name="OLE_LINK6"/>
      <w:r>
        <w:rPr>
          <w:rFonts w:ascii="Verdana" w:hAnsi="Verdana" w:cs="Arial"/>
          <w:b/>
          <w:bCs/>
          <w:sz w:val="20"/>
          <w:szCs w:val="20"/>
        </w:rPr>
        <w:t>Mosbach</w:t>
      </w:r>
      <w:r w:rsidR="004220B0" w:rsidRPr="004220B0">
        <w:rPr>
          <w:rFonts w:ascii="Verdana" w:hAnsi="Verdana" w:cs="Arial"/>
          <w:b/>
          <w:bCs/>
          <w:sz w:val="20"/>
          <w:szCs w:val="20"/>
        </w:rPr>
        <w:t xml:space="preserve">, </w:t>
      </w:r>
      <w:r w:rsidR="005377EF">
        <w:rPr>
          <w:rFonts w:ascii="Verdana" w:hAnsi="Verdana" w:cs="Arial"/>
          <w:b/>
          <w:bCs/>
          <w:sz w:val="20"/>
          <w:szCs w:val="20"/>
        </w:rPr>
        <w:t xml:space="preserve">den </w:t>
      </w:r>
      <w:r w:rsidR="00C3261B">
        <w:rPr>
          <w:rFonts w:ascii="Verdana" w:hAnsi="Verdana" w:cs="Arial"/>
          <w:b/>
          <w:bCs/>
          <w:sz w:val="20"/>
          <w:szCs w:val="20"/>
        </w:rPr>
        <w:t>31.</w:t>
      </w:r>
      <w:r w:rsidR="00CD76E8">
        <w:rPr>
          <w:rFonts w:ascii="Verdana" w:hAnsi="Verdana" w:cs="Arial"/>
          <w:b/>
          <w:bCs/>
          <w:sz w:val="20"/>
          <w:szCs w:val="20"/>
        </w:rPr>
        <w:t xml:space="preserve"> M</w:t>
      </w:r>
      <w:r w:rsidR="005377EF">
        <w:rPr>
          <w:rFonts w:ascii="Verdana" w:hAnsi="Verdana" w:cs="Arial"/>
          <w:b/>
          <w:bCs/>
          <w:sz w:val="20"/>
          <w:szCs w:val="20"/>
        </w:rPr>
        <w:t>ärz 2026</w:t>
      </w:r>
      <w:r w:rsidR="004220B0" w:rsidRPr="004220B0">
        <w:rPr>
          <w:rFonts w:ascii="Verdana" w:hAnsi="Verdana" w:cs="Arial"/>
          <w:sz w:val="20"/>
          <w:szCs w:val="20"/>
        </w:rPr>
        <w:t xml:space="preserve"> –</w:t>
      </w:r>
      <w:r w:rsidR="001A0C72">
        <w:rPr>
          <w:rFonts w:ascii="Verdana" w:hAnsi="Verdana" w:cs="Arial"/>
          <w:sz w:val="20"/>
          <w:szCs w:val="20"/>
        </w:rPr>
        <w:t xml:space="preserve"> </w:t>
      </w:r>
      <w:r w:rsidR="00142229">
        <w:rPr>
          <w:rFonts w:ascii="Verdana" w:hAnsi="Verdana" w:cs="Arial"/>
          <w:sz w:val="20"/>
          <w:szCs w:val="20"/>
        </w:rPr>
        <w:t xml:space="preserve">Der Fertigungs-IT-Spezialist MPDV </w:t>
      </w:r>
      <w:r w:rsidRPr="002C509A">
        <w:rPr>
          <w:rFonts w:ascii="Verdana" w:hAnsi="Verdana" w:cs="Arial"/>
          <w:sz w:val="20"/>
          <w:szCs w:val="20"/>
        </w:rPr>
        <w:t xml:space="preserve">ist erneut mit dem Qualitätssiegel „Echter Hammer“ ausgezeichnet worden. Damit unterstreicht der Betrieb seine tiefe Verwurzelung in der Region und sein überdurchschnittliches Engagement für die Stadt Hamm. </w:t>
      </w:r>
    </w:p>
    <w:p w14:paraId="39807619" w14:textId="77777777" w:rsidR="00142229" w:rsidRDefault="00142229" w:rsidP="002C509A">
      <w:pPr>
        <w:rPr>
          <w:rFonts w:ascii="Verdana" w:hAnsi="Verdana" w:cs="Arial"/>
          <w:sz w:val="20"/>
          <w:szCs w:val="20"/>
        </w:rPr>
      </w:pPr>
    </w:p>
    <w:p w14:paraId="6902AAB1" w14:textId="48661F6F" w:rsidR="00142229" w:rsidRDefault="00142229" w:rsidP="00142229">
      <w:pPr>
        <w:rPr>
          <w:rFonts w:ascii="Verdana" w:hAnsi="Verdana" w:cs="Arial"/>
          <w:sz w:val="20"/>
          <w:szCs w:val="20"/>
        </w:rPr>
      </w:pPr>
      <w:r w:rsidRPr="002C509A">
        <w:rPr>
          <w:rFonts w:ascii="Verdana" w:hAnsi="Verdana" w:cs="Arial"/>
          <w:sz w:val="20"/>
          <w:szCs w:val="20"/>
        </w:rPr>
        <w:t>Das Siegel „Echter Hammer“ wird von der Stadt Hamm an Unternehmen verliehen, die sich in fünf Bereichen</w:t>
      </w:r>
      <w:r w:rsidR="0021005D">
        <w:rPr>
          <w:rFonts w:ascii="Verdana" w:hAnsi="Verdana" w:cs="Arial"/>
          <w:sz w:val="20"/>
          <w:szCs w:val="20"/>
        </w:rPr>
        <w:t xml:space="preserve"> besonders hervorheben:</w:t>
      </w:r>
      <w:r w:rsidRPr="002C509A">
        <w:rPr>
          <w:rFonts w:ascii="Verdana" w:hAnsi="Verdana" w:cs="Arial"/>
          <w:sz w:val="20"/>
          <w:szCs w:val="20"/>
        </w:rPr>
        <w:t xml:space="preserve"> </w:t>
      </w:r>
      <w:r w:rsidR="001A0C72">
        <w:rPr>
          <w:rFonts w:ascii="Verdana" w:hAnsi="Verdana" w:cs="Arial"/>
          <w:sz w:val="20"/>
          <w:szCs w:val="20"/>
        </w:rPr>
        <w:t xml:space="preserve">das </w:t>
      </w:r>
      <w:r>
        <w:rPr>
          <w:rFonts w:ascii="Verdana" w:hAnsi="Verdana" w:cs="Arial"/>
          <w:sz w:val="20"/>
          <w:szCs w:val="20"/>
        </w:rPr>
        <w:t xml:space="preserve">Erscheinungsbild, </w:t>
      </w:r>
      <w:r w:rsidR="001A0C72">
        <w:rPr>
          <w:rFonts w:ascii="Verdana" w:hAnsi="Verdana" w:cs="Arial"/>
          <w:sz w:val="20"/>
          <w:szCs w:val="20"/>
        </w:rPr>
        <w:t xml:space="preserve">die </w:t>
      </w:r>
      <w:r w:rsidRPr="002C509A">
        <w:rPr>
          <w:rFonts w:ascii="Verdana" w:hAnsi="Verdana" w:cs="Arial"/>
          <w:sz w:val="20"/>
          <w:szCs w:val="20"/>
        </w:rPr>
        <w:t>Familienfreundlichkeit</w:t>
      </w:r>
      <w:r w:rsidR="00A2525B">
        <w:rPr>
          <w:rFonts w:ascii="Verdana" w:hAnsi="Verdana" w:cs="Arial"/>
          <w:sz w:val="20"/>
          <w:szCs w:val="20"/>
        </w:rPr>
        <w:t xml:space="preserve"> </w:t>
      </w:r>
      <w:r w:rsidR="001A0C72">
        <w:rPr>
          <w:rFonts w:ascii="Verdana" w:hAnsi="Verdana" w:cs="Arial"/>
          <w:sz w:val="20"/>
          <w:szCs w:val="20"/>
        </w:rPr>
        <w:t>und</w:t>
      </w:r>
      <w:r w:rsidR="00A2525B">
        <w:rPr>
          <w:rFonts w:ascii="Verdana" w:hAnsi="Verdana" w:cs="Arial"/>
          <w:sz w:val="20"/>
          <w:szCs w:val="20"/>
        </w:rPr>
        <w:t xml:space="preserve"> </w:t>
      </w:r>
      <w:r>
        <w:rPr>
          <w:rFonts w:ascii="Verdana" w:hAnsi="Verdana" w:cs="Arial"/>
          <w:sz w:val="20"/>
          <w:szCs w:val="20"/>
        </w:rPr>
        <w:t xml:space="preserve">Mitarbeiterkompetenz </w:t>
      </w:r>
      <w:r w:rsidR="001A0C72">
        <w:rPr>
          <w:rFonts w:ascii="Verdana" w:hAnsi="Verdana" w:cs="Arial"/>
          <w:sz w:val="20"/>
          <w:szCs w:val="20"/>
        </w:rPr>
        <w:t>sowie das</w:t>
      </w:r>
      <w:r>
        <w:rPr>
          <w:rFonts w:ascii="Verdana" w:hAnsi="Verdana" w:cs="Arial"/>
          <w:sz w:val="20"/>
          <w:szCs w:val="20"/>
        </w:rPr>
        <w:t xml:space="preserve"> Engagement und </w:t>
      </w:r>
      <w:r w:rsidR="001A0C72">
        <w:rPr>
          <w:rFonts w:ascii="Verdana" w:hAnsi="Verdana" w:cs="Arial"/>
          <w:sz w:val="20"/>
          <w:szCs w:val="20"/>
        </w:rPr>
        <w:t xml:space="preserve">die </w:t>
      </w:r>
      <w:r w:rsidR="0021005D">
        <w:rPr>
          <w:rFonts w:ascii="Verdana" w:hAnsi="Verdana" w:cs="Arial"/>
          <w:sz w:val="20"/>
          <w:szCs w:val="20"/>
        </w:rPr>
        <w:t>Unterstützung der regionalen</w:t>
      </w:r>
      <w:r w:rsidR="00A2525B">
        <w:rPr>
          <w:rFonts w:ascii="Verdana" w:hAnsi="Verdana" w:cs="Arial"/>
          <w:sz w:val="20"/>
          <w:szCs w:val="20"/>
        </w:rPr>
        <w:t xml:space="preserve"> Wirtschaft</w:t>
      </w:r>
      <w:r w:rsidRPr="002C509A">
        <w:rPr>
          <w:rFonts w:ascii="Verdana" w:hAnsi="Verdana" w:cs="Arial"/>
          <w:sz w:val="20"/>
          <w:szCs w:val="20"/>
        </w:rPr>
        <w:t xml:space="preserve">. Für </w:t>
      </w:r>
      <w:r w:rsidR="0021005D">
        <w:rPr>
          <w:rFonts w:ascii="Verdana" w:hAnsi="Verdana" w:cs="Arial"/>
          <w:sz w:val="20"/>
          <w:szCs w:val="20"/>
        </w:rPr>
        <w:t xml:space="preserve">MPDV </w:t>
      </w:r>
      <w:r w:rsidRPr="002C509A">
        <w:rPr>
          <w:rFonts w:ascii="Verdana" w:hAnsi="Verdana" w:cs="Arial"/>
          <w:sz w:val="20"/>
          <w:szCs w:val="20"/>
        </w:rPr>
        <w:t xml:space="preserve">ist die </w:t>
      </w:r>
      <w:r w:rsidR="0021005D">
        <w:rPr>
          <w:rFonts w:ascii="Verdana" w:hAnsi="Verdana" w:cs="Arial"/>
          <w:sz w:val="20"/>
          <w:szCs w:val="20"/>
        </w:rPr>
        <w:t xml:space="preserve">wiederholte Zertifizierung </w:t>
      </w:r>
      <w:r w:rsidRPr="002C509A">
        <w:rPr>
          <w:rFonts w:ascii="Verdana" w:hAnsi="Verdana" w:cs="Arial"/>
          <w:sz w:val="20"/>
          <w:szCs w:val="20"/>
        </w:rPr>
        <w:t>eine Bestätigung der langjährigen</w:t>
      </w:r>
      <w:r w:rsidR="0021005D">
        <w:rPr>
          <w:rFonts w:ascii="Verdana" w:hAnsi="Verdana" w:cs="Arial"/>
          <w:sz w:val="20"/>
          <w:szCs w:val="20"/>
        </w:rPr>
        <w:t xml:space="preserve"> Verbundenheit mit der Region</w:t>
      </w:r>
      <w:r w:rsidRPr="002C509A">
        <w:rPr>
          <w:rFonts w:ascii="Verdana" w:hAnsi="Verdana" w:cs="Arial"/>
          <w:sz w:val="20"/>
          <w:szCs w:val="20"/>
        </w:rPr>
        <w:t>.</w:t>
      </w:r>
    </w:p>
    <w:p w14:paraId="6DFC0FEA" w14:textId="77777777" w:rsidR="00A2525B" w:rsidRPr="002C509A" w:rsidRDefault="00A2525B" w:rsidP="00142229">
      <w:pPr>
        <w:rPr>
          <w:rFonts w:ascii="Verdana" w:hAnsi="Verdana" w:cs="Arial"/>
          <w:sz w:val="20"/>
          <w:szCs w:val="20"/>
        </w:rPr>
      </w:pPr>
    </w:p>
    <w:p w14:paraId="4775AEB3" w14:textId="77777777" w:rsidR="00130C0B" w:rsidRDefault="002C509A" w:rsidP="002C509A">
      <w:pPr>
        <w:rPr>
          <w:rFonts w:ascii="Verdana" w:hAnsi="Verdana" w:cs="Arial"/>
          <w:sz w:val="20"/>
          <w:szCs w:val="20"/>
        </w:rPr>
      </w:pPr>
      <w:r w:rsidRPr="002C509A">
        <w:rPr>
          <w:rFonts w:ascii="Verdana" w:hAnsi="Verdana" w:cs="Arial"/>
          <w:b/>
          <w:bCs/>
          <w:sz w:val="20"/>
          <w:szCs w:val="20"/>
        </w:rPr>
        <w:t>Nähe statt Anonymität: Kennenlernen auf Augenhöhe</w:t>
      </w:r>
      <w:r w:rsidRPr="002C509A">
        <w:rPr>
          <w:rFonts w:ascii="Verdana" w:hAnsi="Verdana" w:cs="Arial"/>
          <w:sz w:val="20"/>
          <w:szCs w:val="20"/>
        </w:rPr>
        <w:t xml:space="preserve"> </w:t>
      </w:r>
    </w:p>
    <w:p w14:paraId="15C6A18B" w14:textId="0D4618BA" w:rsidR="002C509A" w:rsidRDefault="002C509A" w:rsidP="002C509A">
      <w:pPr>
        <w:rPr>
          <w:rFonts w:ascii="Verdana" w:hAnsi="Verdana" w:cs="Arial"/>
          <w:sz w:val="20"/>
          <w:szCs w:val="20"/>
        </w:rPr>
      </w:pPr>
      <w:r w:rsidRPr="002C509A">
        <w:rPr>
          <w:rFonts w:ascii="Verdana" w:hAnsi="Verdana" w:cs="Arial"/>
          <w:sz w:val="20"/>
          <w:szCs w:val="20"/>
        </w:rPr>
        <w:t xml:space="preserve">Ein entscheidender Faktor für die erneute Auszeichnung ist die besondere Offenheit </w:t>
      </w:r>
      <w:r w:rsidR="00130C0B">
        <w:rPr>
          <w:rFonts w:ascii="Verdana" w:hAnsi="Verdana" w:cs="Arial"/>
          <w:sz w:val="20"/>
          <w:szCs w:val="20"/>
        </w:rPr>
        <w:t>der MPDV Niederlassung in Hamm</w:t>
      </w:r>
      <w:r w:rsidRPr="002C509A">
        <w:rPr>
          <w:rFonts w:ascii="Verdana" w:hAnsi="Verdana" w:cs="Arial"/>
          <w:sz w:val="20"/>
          <w:szCs w:val="20"/>
        </w:rPr>
        <w:t xml:space="preserve">. In Zeiten des Fachkräftemangels setzt </w:t>
      </w:r>
      <w:r w:rsidR="00130C0B">
        <w:rPr>
          <w:rFonts w:ascii="Verdana" w:hAnsi="Verdana" w:cs="Arial"/>
          <w:sz w:val="20"/>
          <w:szCs w:val="20"/>
        </w:rPr>
        <w:t xml:space="preserve">das Unternehmen </w:t>
      </w:r>
      <w:r w:rsidRPr="002C509A">
        <w:rPr>
          <w:rFonts w:ascii="Verdana" w:hAnsi="Verdana" w:cs="Arial"/>
          <w:sz w:val="20"/>
          <w:szCs w:val="20"/>
        </w:rPr>
        <w:t>nicht auf starre Bewerbungsprozesse, sondern auf den persönlichen Kontakt. Durch regelmäßig stattfindende Kennenlerntermine</w:t>
      </w:r>
      <w:r w:rsidR="00A2525B">
        <w:rPr>
          <w:rFonts w:ascii="Verdana" w:hAnsi="Verdana" w:cs="Arial"/>
          <w:sz w:val="20"/>
          <w:szCs w:val="20"/>
        </w:rPr>
        <w:t>, de</w:t>
      </w:r>
      <w:r w:rsidR="001A0C72">
        <w:rPr>
          <w:rFonts w:ascii="Verdana" w:hAnsi="Verdana" w:cs="Arial"/>
          <w:sz w:val="20"/>
          <w:szCs w:val="20"/>
        </w:rPr>
        <w:t>m</w:t>
      </w:r>
      <w:r w:rsidR="00A2525B">
        <w:rPr>
          <w:rFonts w:ascii="Verdana" w:hAnsi="Verdana" w:cs="Arial"/>
          <w:sz w:val="20"/>
          <w:szCs w:val="20"/>
        </w:rPr>
        <w:t xml:space="preserve"> so genannten „Coffeedate“</w:t>
      </w:r>
      <w:r w:rsidRPr="002C509A">
        <w:rPr>
          <w:rFonts w:ascii="Verdana" w:hAnsi="Verdana" w:cs="Arial"/>
          <w:sz w:val="20"/>
          <w:szCs w:val="20"/>
        </w:rPr>
        <w:t xml:space="preserve"> können Interessierte</w:t>
      </w:r>
      <w:r w:rsidR="00130C0B">
        <w:rPr>
          <w:rFonts w:ascii="Verdana" w:hAnsi="Verdana" w:cs="Arial"/>
          <w:sz w:val="20"/>
          <w:szCs w:val="20"/>
        </w:rPr>
        <w:t>, Fach- und Nachwuchskräf</w:t>
      </w:r>
      <w:r w:rsidR="001A0C72">
        <w:rPr>
          <w:rFonts w:ascii="Verdana" w:hAnsi="Verdana" w:cs="Arial"/>
          <w:sz w:val="20"/>
          <w:szCs w:val="20"/>
        </w:rPr>
        <w:t>t</w:t>
      </w:r>
      <w:r w:rsidR="00130C0B">
        <w:rPr>
          <w:rFonts w:ascii="Verdana" w:hAnsi="Verdana" w:cs="Arial"/>
          <w:sz w:val="20"/>
          <w:szCs w:val="20"/>
        </w:rPr>
        <w:t>e</w:t>
      </w:r>
      <w:r w:rsidRPr="002C509A">
        <w:rPr>
          <w:rFonts w:ascii="Verdana" w:hAnsi="Verdana" w:cs="Arial"/>
          <w:sz w:val="20"/>
          <w:szCs w:val="20"/>
        </w:rPr>
        <w:t xml:space="preserve"> den Betrieb, das Team und die </w:t>
      </w:r>
      <w:r w:rsidR="001A0C72">
        <w:rPr>
          <w:rFonts w:ascii="Verdana" w:hAnsi="Verdana" w:cs="Arial"/>
          <w:sz w:val="20"/>
          <w:szCs w:val="20"/>
        </w:rPr>
        <w:t xml:space="preserve">Führungsriege </w:t>
      </w:r>
      <w:r w:rsidRPr="002C509A">
        <w:rPr>
          <w:rFonts w:ascii="Verdana" w:hAnsi="Verdana" w:cs="Arial"/>
          <w:sz w:val="20"/>
          <w:szCs w:val="20"/>
        </w:rPr>
        <w:t>in lockerer Atmosphäre kennenlernen.</w:t>
      </w:r>
    </w:p>
    <w:p w14:paraId="2B919B7D" w14:textId="77777777" w:rsidR="00130C0B" w:rsidRPr="002C509A" w:rsidRDefault="00130C0B" w:rsidP="002C509A">
      <w:pPr>
        <w:rPr>
          <w:rFonts w:ascii="Verdana" w:hAnsi="Verdana" w:cs="Arial"/>
          <w:sz w:val="20"/>
          <w:szCs w:val="20"/>
        </w:rPr>
      </w:pPr>
    </w:p>
    <w:p w14:paraId="00301B91" w14:textId="626773DB" w:rsidR="002C509A" w:rsidRDefault="002C509A" w:rsidP="002C509A">
      <w:pPr>
        <w:rPr>
          <w:rFonts w:ascii="Verdana" w:hAnsi="Verdana" w:cs="Arial"/>
          <w:sz w:val="20"/>
          <w:szCs w:val="20"/>
        </w:rPr>
      </w:pPr>
      <w:r w:rsidRPr="002C509A">
        <w:rPr>
          <w:rFonts w:ascii="Verdana" w:hAnsi="Verdana" w:cs="Arial"/>
          <w:sz w:val="20"/>
          <w:szCs w:val="20"/>
        </w:rPr>
        <w:t xml:space="preserve">„Wir verstehen uns als Teil der Stadtgesellschaft. Deshalb möchten wir die Hürden für Menschen aus der Nachbarschaft so gering wie möglich halten“, erklärt </w:t>
      </w:r>
      <w:r w:rsidR="00130C0B">
        <w:rPr>
          <w:rFonts w:ascii="Verdana" w:hAnsi="Verdana" w:cs="Arial"/>
          <w:sz w:val="20"/>
          <w:szCs w:val="20"/>
        </w:rPr>
        <w:t>Holger Hartwig Vice President Sales bei MPDV Hamm</w:t>
      </w:r>
      <w:r w:rsidRPr="002C509A">
        <w:rPr>
          <w:rFonts w:ascii="Verdana" w:hAnsi="Verdana" w:cs="Arial"/>
          <w:sz w:val="20"/>
          <w:szCs w:val="20"/>
        </w:rPr>
        <w:t>. „Das Siegel ‚Echter Hammer‘ ist für uns kein bloßes Logo, sondern ein Versprechen an unsere Mitarbeite</w:t>
      </w:r>
      <w:r w:rsidR="001A0C72">
        <w:rPr>
          <w:rFonts w:ascii="Verdana" w:hAnsi="Verdana" w:cs="Arial"/>
          <w:sz w:val="20"/>
          <w:szCs w:val="20"/>
        </w:rPr>
        <w:t>nden</w:t>
      </w:r>
      <w:r w:rsidRPr="002C509A">
        <w:rPr>
          <w:rFonts w:ascii="Verdana" w:hAnsi="Verdana" w:cs="Arial"/>
          <w:sz w:val="20"/>
          <w:szCs w:val="20"/>
        </w:rPr>
        <w:t xml:space="preserve"> und die Menschen in der Region.“</w:t>
      </w:r>
    </w:p>
    <w:p w14:paraId="3DFFFA68" w14:textId="77777777" w:rsidR="00130C0B" w:rsidRPr="002C509A" w:rsidRDefault="00130C0B" w:rsidP="002C509A">
      <w:pPr>
        <w:rPr>
          <w:rFonts w:ascii="Verdana" w:hAnsi="Verdana" w:cs="Arial"/>
          <w:sz w:val="20"/>
          <w:szCs w:val="20"/>
        </w:rPr>
      </w:pPr>
    </w:p>
    <w:p w14:paraId="5CCAFF12" w14:textId="77777777" w:rsidR="00130C0B" w:rsidRDefault="002C509A" w:rsidP="002C509A">
      <w:pPr>
        <w:rPr>
          <w:rFonts w:ascii="Verdana" w:hAnsi="Verdana" w:cs="Arial"/>
          <w:sz w:val="20"/>
          <w:szCs w:val="20"/>
        </w:rPr>
      </w:pPr>
      <w:r w:rsidRPr="002C509A">
        <w:rPr>
          <w:rFonts w:ascii="Verdana" w:hAnsi="Verdana" w:cs="Arial"/>
          <w:b/>
          <w:bCs/>
          <w:sz w:val="20"/>
          <w:szCs w:val="20"/>
        </w:rPr>
        <w:t>Starker Rückhalt für die lokale Wirtschaft</w:t>
      </w:r>
      <w:r w:rsidRPr="002C509A">
        <w:rPr>
          <w:rFonts w:ascii="Verdana" w:hAnsi="Verdana" w:cs="Arial"/>
          <w:sz w:val="20"/>
          <w:szCs w:val="20"/>
        </w:rPr>
        <w:t xml:space="preserve"> </w:t>
      </w:r>
    </w:p>
    <w:p w14:paraId="509E3F23" w14:textId="0A00B4AA" w:rsidR="002C509A" w:rsidRPr="002C509A" w:rsidRDefault="002C509A" w:rsidP="002C509A">
      <w:pPr>
        <w:rPr>
          <w:rFonts w:ascii="Verdana" w:hAnsi="Verdana" w:cs="Arial"/>
          <w:sz w:val="20"/>
          <w:szCs w:val="20"/>
        </w:rPr>
      </w:pPr>
      <w:r w:rsidRPr="002C509A">
        <w:rPr>
          <w:rFonts w:ascii="Verdana" w:hAnsi="Verdana" w:cs="Arial"/>
          <w:sz w:val="20"/>
          <w:szCs w:val="20"/>
        </w:rPr>
        <w:t xml:space="preserve">Neben der </w:t>
      </w:r>
      <w:r w:rsidR="001A0C72">
        <w:rPr>
          <w:rFonts w:ascii="Verdana" w:hAnsi="Verdana" w:cs="Arial"/>
          <w:sz w:val="20"/>
          <w:szCs w:val="20"/>
        </w:rPr>
        <w:t xml:space="preserve">Fachkräftesicherung </w:t>
      </w:r>
      <w:r w:rsidRPr="002C509A">
        <w:rPr>
          <w:rFonts w:ascii="Verdana" w:hAnsi="Verdana" w:cs="Arial"/>
          <w:sz w:val="20"/>
          <w:szCs w:val="20"/>
        </w:rPr>
        <w:t>erfüllt das Unternehmen auch die strengen Kriterien der regionalen Wertschöpfung. Als „Echter Hammer“ verpflichtet sich der Betrieb, bevorzugt mit anderen lokalen Firmen zusammenzuarbeiten und soziale Projekte vor Ort zu unterstützen.</w:t>
      </w:r>
    </w:p>
    <w:p w14:paraId="61E8FF6A" w14:textId="6414A827" w:rsidR="002C509A" w:rsidRPr="002C509A" w:rsidRDefault="002C509A" w:rsidP="002C509A">
      <w:pPr>
        <w:rPr>
          <w:rFonts w:ascii="Verdana" w:hAnsi="Verdana" w:cs="Arial"/>
          <w:sz w:val="20"/>
          <w:szCs w:val="20"/>
        </w:rPr>
      </w:pPr>
      <w:r w:rsidRPr="002C509A">
        <w:rPr>
          <w:rFonts w:ascii="Verdana" w:hAnsi="Verdana" w:cs="Arial"/>
          <w:sz w:val="20"/>
          <w:szCs w:val="20"/>
        </w:rPr>
        <w:t xml:space="preserve">Mit der erneuten Zertifizierung gehört </w:t>
      </w:r>
      <w:r w:rsidR="001A0C72">
        <w:rPr>
          <w:rFonts w:ascii="Verdana" w:hAnsi="Verdana" w:cs="Arial"/>
          <w:sz w:val="20"/>
          <w:szCs w:val="20"/>
        </w:rPr>
        <w:t xml:space="preserve">MPDV auch </w:t>
      </w:r>
      <w:r w:rsidRPr="002C509A">
        <w:rPr>
          <w:rFonts w:ascii="Verdana" w:hAnsi="Verdana" w:cs="Arial"/>
          <w:sz w:val="20"/>
          <w:szCs w:val="20"/>
        </w:rPr>
        <w:t>weiterhin zum exklusiven Kreis der fast 500 Betriebe, die das Gesicht der Hammer Wirtschaft prägen und gemeinsam für einen starken, lebenswerten Standort einstehen.</w:t>
      </w:r>
    </w:p>
    <w:p w14:paraId="1FBEFD26" w14:textId="77777777" w:rsidR="00897276" w:rsidRDefault="00897276" w:rsidP="00897276">
      <w:pPr>
        <w:rPr>
          <w:rFonts w:ascii="Verdana" w:hAnsi="Verdana" w:cs="Arial"/>
          <w:sz w:val="20"/>
          <w:szCs w:val="20"/>
        </w:rPr>
      </w:pPr>
    </w:p>
    <w:p w14:paraId="609B229F" w14:textId="3129BB84" w:rsidR="00897276" w:rsidRDefault="00130C0B" w:rsidP="00897276">
      <w:pPr>
        <w:rPr>
          <w:rFonts w:ascii="Verdana" w:hAnsi="Verdana" w:cs="Arial"/>
          <w:sz w:val="20"/>
          <w:szCs w:val="20"/>
        </w:rPr>
      </w:pPr>
      <w:r>
        <w:rPr>
          <w:rFonts w:ascii="Verdana" w:hAnsi="Verdana" w:cs="Arial"/>
          <w:sz w:val="20"/>
          <w:szCs w:val="20"/>
        </w:rPr>
        <w:t>Hinweis: Das nächste Coffeedate bei MPDV in Hamm findet am 22.09.</w:t>
      </w:r>
      <w:r w:rsidR="002C5435">
        <w:rPr>
          <w:rFonts w:ascii="Verdana" w:hAnsi="Verdana" w:cs="Arial"/>
          <w:sz w:val="20"/>
          <w:szCs w:val="20"/>
        </w:rPr>
        <w:t>20</w:t>
      </w:r>
      <w:r>
        <w:rPr>
          <w:rFonts w:ascii="Verdana" w:hAnsi="Verdana" w:cs="Arial"/>
          <w:sz w:val="20"/>
          <w:szCs w:val="20"/>
        </w:rPr>
        <w:t xml:space="preserve">26 statt. </w:t>
      </w:r>
    </w:p>
    <w:p w14:paraId="5B1922DB" w14:textId="77777777" w:rsidR="002C5435" w:rsidRDefault="002C5435" w:rsidP="00897276">
      <w:pPr>
        <w:pStyle w:val="HighlightsText"/>
        <w:tabs>
          <w:tab w:val="left" w:pos="1365"/>
        </w:tabs>
        <w:spacing w:line="240" w:lineRule="auto"/>
        <w:jc w:val="both"/>
        <w:rPr>
          <w:rFonts w:ascii="Verdana" w:hAnsi="Verdana" w:cs="Arial"/>
          <w:sz w:val="20"/>
        </w:rPr>
      </w:pPr>
    </w:p>
    <w:p w14:paraId="290DAF60" w14:textId="77777777" w:rsidR="00FD380B" w:rsidRDefault="00FD380B" w:rsidP="00897276">
      <w:pPr>
        <w:pStyle w:val="HighlightsText"/>
        <w:tabs>
          <w:tab w:val="left" w:pos="1365"/>
        </w:tabs>
        <w:spacing w:line="240" w:lineRule="auto"/>
        <w:jc w:val="both"/>
        <w:rPr>
          <w:rFonts w:ascii="Verdana" w:hAnsi="Verdana" w:cs="Arial"/>
          <w:sz w:val="20"/>
        </w:rPr>
      </w:pPr>
    </w:p>
    <w:p w14:paraId="61E43F52" w14:textId="77777777" w:rsidR="00FD380B" w:rsidRDefault="00FD380B" w:rsidP="00897276">
      <w:pPr>
        <w:pStyle w:val="HighlightsText"/>
        <w:tabs>
          <w:tab w:val="left" w:pos="1365"/>
        </w:tabs>
        <w:spacing w:line="240" w:lineRule="auto"/>
        <w:jc w:val="both"/>
        <w:rPr>
          <w:rFonts w:ascii="Verdana" w:hAnsi="Verdana" w:cs="Arial"/>
          <w:sz w:val="20"/>
        </w:rPr>
      </w:pPr>
    </w:p>
    <w:p w14:paraId="102269CA" w14:textId="77777777" w:rsidR="00FD380B" w:rsidRDefault="00FD380B" w:rsidP="00897276">
      <w:pPr>
        <w:pStyle w:val="HighlightsText"/>
        <w:tabs>
          <w:tab w:val="left" w:pos="1365"/>
        </w:tabs>
        <w:spacing w:line="240" w:lineRule="auto"/>
        <w:jc w:val="both"/>
        <w:rPr>
          <w:rFonts w:ascii="Verdana" w:hAnsi="Verdana" w:cs="Arial"/>
          <w:sz w:val="20"/>
        </w:rPr>
      </w:pPr>
    </w:p>
    <w:p w14:paraId="467657D3" w14:textId="77777777" w:rsidR="00FD380B" w:rsidRDefault="00FD380B" w:rsidP="00897276">
      <w:pPr>
        <w:pStyle w:val="HighlightsText"/>
        <w:tabs>
          <w:tab w:val="left" w:pos="1365"/>
        </w:tabs>
        <w:spacing w:line="240" w:lineRule="auto"/>
        <w:jc w:val="both"/>
        <w:rPr>
          <w:rFonts w:ascii="Verdana" w:hAnsi="Verdana" w:cs="Arial"/>
          <w:sz w:val="20"/>
        </w:rPr>
      </w:pPr>
    </w:p>
    <w:p w14:paraId="2CCF8ADF" w14:textId="77777777" w:rsidR="00FD380B" w:rsidRDefault="00FD380B" w:rsidP="00897276">
      <w:pPr>
        <w:pStyle w:val="HighlightsText"/>
        <w:tabs>
          <w:tab w:val="left" w:pos="1365"/>
        </w:tabs>
        <w:spacing w:line="240" w:lineRule="auto"/>
        <w:jc w:val="both"/>
        <w:rPr>
          <w:rFonts w:ascii="Verdana" w:hAnsi="Verdana" w:cs="Arial"/>
          <w:sz w:val="20"/>
        </w:rPr>
      </w:pPr>
    </w:p>
    <w:p w14:paraId="34CA4350" w14:textId="77777777" w:rsidR="00FD380B" w:rsidRDefault="00FD380B" w:rsidP="00897276">
      <w:pPr>
        <w:pStyle w:val="HighlightsText"/>
        <w:tabs>
          <w:tab w:val="left" w:pos="1365"/>
        </w:tabs>
        <w:spacing w:line="240" w:lineRule="auto"/>
        <w:jc w:val="both"/>
        <w:rPr>
          <w:rFonts w:ascii="Verdana" w:hAnsi="Verdana" w:cs="Arial"/>
          <w:sz w:val="20"/>
        </w:rPr>
      </w:pPr>
    </w:p>
    <w:p w14:paraId="622B5789" w14:textId="77777777" w:rsidR="00FD380B" w:rsidRDefault="00FD380B" w:rsidP="00897276">
      <w:pPr>
        <w:pStyle w:val="HighlightsText"/>
        <w:tabs>
          <w:tab w:val="left" w:pos="1365"/>
        </w:tabs>
        <w:spacing w:line="240" w:lineRule="auto"/>
        <w:jc w:val="both"/>
        <w:rPr>
          <w:rFonts w:ascii="Verdana" w:hAnsi="Verdana" w:cs="Arial"/>
          <w:sz w:val="20"/>
        </w:rPr>
      </w:pPr>
    </w:p>
    <w:p w14:paraId="66D2DF81" w14:textId="77777777" w:rsidR="00FD380B" w:rsidRDefault="00FD380B" w:rsidP="00897276">
      <w:pPr>
        <w:pStyle w:val="HighlightsText"/>
        <w:tabs>
          <w:tab w:val="left" w:pos="1365"/>
        </w:tabs>
        <w:spacing w:line="240" w:lineRule="auto"/>
        <w:jc w:val="both"/>
        <w:rPr>
          <w:rFonts w:ascii="Verdana" w:hAnsi="Verdana" w:cs="Arial"/>
          <w:sz w:val="20"/>
        </w:rPr>
      </w:pPr>
    </w:p>
    <w:p w14:paraId="0D5E38D3" w14:textId="77777777" w:rsidR="00FD380B" w:rsidRDefault="00FD380B" w:rsidP="00897276">
      <w:pPr>
        <w:pStyle w:val="HighlightsText"/>
        <w:tabs>
          <w:tab w:val="left" w:pos="1365"/>
        </w:tabs>
        <w:spacing w:line="240" w:lineRule="auto"/>
        <w:jc w:val="both"/>
        <w:rPr>
          <w:rFonts w:ascii="Verdana" w:hAnsi="Verdana" w:cs="Arial"/>
          <w:sz w:val="20"/>
        </w:rPr>
      </w:pPr>
    </w:p>
    <w:p w14:paraId="674D0744" w14:textId="77777777" w:rsidR="00FD380B" w:rsidRDefault="00FD380B" w:rsidP="00897276">
      <w:pPr>
        <w:pStyle w:val="HighlightsText"/>
        <w:tabs>
          <w:tab w:val="left" w:pos="1365"/>
        </w:tabs>
        <w:spacing w:line="240" w:lineRule="auto"/>
        <w:jc w:val="both"/>
        <w:rPr>
          <w:rFonts w:ascii="Verdana" w:hAnsi="Verdana" w:cs="Arial"/>
          <w:sz w:val="20"/>
        </w:rPr>
      </w:pPr>
    </w:p>
    <w:p w14:paraId="7832301B" w14:textId="72B6BBBC" w:rsidR="002C5435" w:rsidRDefault="00DD7C86" w:rsidP="00897276">
      <w:pPr>
        <w:pStyle w:val="HighlightsText"/>
        <w:tabs>
          <w:tab w:val="left" w:pos="1365"/>
        </w:tabs>
        <w:spacing w:line="240" w:lineRule="auto"/>
        <w:jc w:val="both"/>
        <w:rPr>
          <w:rFonts w:ascii="Verdana" w:hAnsi="Verdana" w:cs="Arial"/>
          <w:sz w:val="20"/>
        </w:rPr>
      </w:pPr>
      <w:r w:rsidRPr="004220B0">
        <w:rPr>
          <w:rFonts w:ascii="Verdana" w:hAnsi="Verdana" w:cs="Arial"/>
          <w:sz w:val="20"/>
        </w:rPr>
        <w:lastRenderedPageBreak/>
        <w:t>Bildmaterial</w:t>
      </w:r>
    </w:p>
    <w:p w14:paraId="1FE5A5FE" w14:textId="77777777" w:rsidR="00FD380B" w:rsidRPr="002C5435" w:rsidRDefault="00FD380B" w:rsidP="00897276">
      <w:pPr>
        <w:pStyle w:val="HighlightsText"/>
        <w:tabs>
          <w:tab w:val="left" w:pos="1365"/>
        </w:tabs>
        <w:spacing w:line="240" w:lineRule="auto"/>
        <w:jc w:val="both"/>
        <w:rPr>
          <w:rFonts w:ascii="Verdana" w:hAnsi="Verdana" w:cs="Arial"/>
          <w:sz w:val="20"/>
        </w:rPr>
      </w:pPr>
    </w:p>
    <w:p w14:paraId="4D36DB55" w14:textId="725C2CE7" w:rsidR="009725D1" w:rsidRPr="004220B0" w:rsidRDefault="002C5435" w:rsidP="009E2DBF">
      <w:pPr>
        <w:tabs>
          <w:tab w:val="left" w:pos="2755"/>
        </w:tabs>
        <w:rPr>
          <w:rFonts w:ascii="Verdana" w:hAnsi="Verdana" w:cs="Arial"/>
          <w:color w:val="000000"/>
          <w:sz w:val="20"/>
          <w:szCs w:val="20"/>
        </w:rPr>
      </w:pPr>
      <w:r>
        <w:rPr>
          <w:rFonts w:ascii="Verdana" w:hAnsi="Verdana" w:cs="Arial"/>
          <w:noProof/>
          <w:color w:val="000000"/>
          <w:sz w:val="20"/>
          <w:szCs w:val="20"/>
        </w:rPr>
        <w:drawing>
          <wp:inline distT="0" distB="0" distL="0" distR="0" wp14:anchorId="5041BDF3" wp14:editId="6FED611F">
            <wp:extent cx="1914525" cy="2022118"/>
            <wp:effectExtent l="0" t="0" r="0" b="0"/>
            <wp:docPr id="1871573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4568" cy="2074973"/>
                    </a:xfrm>
                    <a:prstGeom prst="rect">
                      <a:avLst/>
                    </a:prstGeom>
                    <a:noFill/>
                    <a:ln>
                      <a:noFill/>
                    </a:ln>
                  </pic:spPr>
                </pic:pic>
              </a:graphicData>
            </a:graphic>
          </wp:inline>
        </w:drawing>
      </w:r>
      <w:r w:rsidR="009E2DBF" w:rsidRPr="004220B0">
        <w:rPr>
          <w:rFonts w:ascii="Verdana" w:hAnsi="Verdana" w:cs="Arial"/>
          <w:color w:val="000000"/>
          <w:sz w:val="20"/>
          <w:szCs w:val="20"/>
        </w:rPr>
        <w:tab/>
      </w:r>
    </w:p>
    <w:p w14:paraId="6887DF18" w14:textId="5FA8F5DF" w:rsidR="00FD380B" w:rsidRDefault="00FD380B" w:rsidP="009E2DBF">
      <w:pPr>
        <w:tabs>
          <w:tab w:val="left" w:pos="2755"/>
        </w:tabs>
        <w:rPr>
          <w:rFonts w:ascii="Verdana" w:hAnsi="Verdana" w:cs="Arial"/>
          <w:color w:val="000000"/>
          <w:sz w:val="20"/>
          <w:szCs w:val="20"/>
        </w:rPr>
      </w:pPr>
      <w:r>
        <w:rPr>
          <w:rFonts w:ascii="Verdana" w:hAnsi="Verdana" w:cs="Arial"/>
          <w:color w:val="000000"/>
          <w:sz w:val="20"/>
          <w:szCs w:val="20"/>
        </w:rPr>
        <w:t>BU: MPDV wurde erneut mit dem Siegel „Echter Hammer“ ausgezeichnet</w:t>
      </w:r>
    </w:p>
    <w:p w14:paraId="4C8922CC" w14:textId="639F1224" w:rsidR="009725D1" w:rsidRPr="004220B0" w:rsidRDefault="009725D1" w:rsidP="009E2DBF">
      <w:pPr>
        <w:tabs>
          <w:tab w:val="left" w:pos="2755"/>
        </w:tabs>
        <w:rPr>
          <w:rFonts w:ascii="Verdana" w:hAnsi="Verdana" w:cs="Arial"/>
          <w:color w:val="000000"/>
          <w:sz w:val="20"/>
          <w:szCs w:val="20"/>
        </w:rPr>
      </w:pPr>
      <w:r w:rsidRPr="004220B0">
        <w:rPr>
          <w:rFonts w:ascii="Verdana" w:hAnsi="Verdana" w:cs="Arial"/>
          <w:color w:val="000000"/>
          <w:sz w:val="20"/>
          <w:szCs w:val="20"/>
        </w:rPr>
        <w:t xml:space="preserve">Bildquelle: </w:t>
      </w:r>
      <w:r w:rsidR="002C5435">
        <w:rPr>
          <w:rFonts w:ascii="Verdana" w:hAnsi="Verdana" w:cs="Arial"/>
          <w:color w:val="000000"/>
          <w:sz w:val="20"/>
          <w:szCs w:val="20"/>
        </w:rPr>
        <w:t>Stadt Hamm</w:t>
      </w:r>
    </w:p>
    <w:p w14:paraId="305A804A" w14:textId="77777777" w:rsidR="007814A6" w:rsidRPr="004220B0" w:rsidRDefault="007814A6" w:rsidP="007814A6">
      <w:pPr>
        <w:tabs>
          <w:tab w:val="left" w:pos="2755"/>
        </w:tabs>
        <w:rPr>
          <w:rFonts w:ascii="Verdana" w:hAnsi="Verdana" w:cs="Arial"/>
          <w:color w:val="000000"/>
          <w:sz w:val="20"/>
          <w:szCs w:val="20"/>
        </w:rPr>
      </w:pPr>
      <w:r w:rsidRPr="004220B0">
        <w:rPr>
          <w:rFonts w:ascii="Verdana" w:hAnsi="Verdana" w:cs="Arial"/>
          <w:color w:val="000000"/>
          <w:sz w:val="20"/>
          <w:szCs w:val="20"/>
        </w:rPr>
        <w:tab/>
      </w:r>
    </w:p>
    <w:p w14:paraId="1AF85287" w14:textId="77777777" w:rsidR="007814A6" w:rsidRDefault="007814A6" w:rsidP="009E2DBF">
      <w:pPr>
        <w:tabs>
          <w:tab w:val="left" w:pos="2755"/>
        </w:tabs>
        <w:rPr>
          <w:rFonts w:ascii="Verdana" w:hAnsi="Verdana" w:cs="Arial"/>
          <w:color w:val="000000"/>
          <w:sz w:val="20"/>
          <w:szCs w:val="20"/>
        </w:rPr>
      </w:pPr>
    </w:p>
    <w:p w14:paraId="51C1698B" w14:textId="77777777" w:rsidR="00027EC0" w:rsidRDefault="00027EC0" w:rsidP="009E2DBF">
      <w:pPr>
        <w:tabs>
          <w:tab w:val="left" w:pos="2755"/>
        </w:tabs>
        <w:rPr>
          <w:rFonts w:ascii="Verdana" w:hAnsi="Verdana" w:cs="Arial"/>
          <w:color w:val="000000"/>
          <w:sz w:val="20"/>
          <w:szCs w:val="20"/>
        </w:rPr>
      </w:pPr>
    </w:p>
    <w:p w14:paraId="47458A87" w14:textId="6E26A586" w:rsidR="00027EC0" w:rsidRPr="004220B0" w:rsidRDefault="00027EC0" w:rsidP="009E2DBF">
      <w:pPr>
        <w:tabs>
          <w:tab w:val="left" w:pos="2755"/>
        </w:tabs>
        <w:rPr>
          <w:rFonts w:ascii="Verdana" w:hAnsi="Verdana" w:cs="Arial"/>
          <w:color w:val="000000"/>
          <w:sz w:val="20"/>
          <w:szCs w:val="20"/>
        </w:rPr>
      </w:pPr>
    </w:p>
    <w:p w14:paraId="6A0BE39F" w14:textId="129A88AC"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umfasst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9" w:history="1">
        <w:r w:rsidRPr="004220B0">
          <w:rPr>
            <w:rStyle w:val="Hyperlink"/>
            <w:rFonts w:ascii="Verdana" w:hAnsi="Verdana"/>
            <w:sz w:val="20"/>
            <w:szCs w:val="20"/>
          </w:rPr>
          <w:t>www.mpdv.com</w:t>
        </w:r>
      </w:hyperlink>
      <w:r w:rsidRPr="004220B0">
        <w:rPr>
          <w:rFonts w:ascii="Verdana" w:hAnsi="Verdana"/>
          <w:sz w:val="20"/>
          <w:szCs w:val="20"/>
        </w:rPr>
        <w:t>.   </w:t>
      </w:r>
      <w:bookmarkEnd w:id="2"/>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3CB1FC36" w14:textId="77777777"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0"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1"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2"/>
      <w:footerReference w:type="default" r:id="rId13"/>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01FC" w14:textId="77777777" w:rsidR="00CE2482" w:rsidRDefault="00CE2482">
      <w:r>
        <w:separator/>
      </w:r>
    </w:p>
  </w:endnote>
  <w:endnote w:type="continuationSeparator" w:id="0">
    <w:p w14:paraId="58F2556D" w14:textId="77777777" w:rsidR="00CE2482" w:rsidRDefault="00C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hyperlink r:id="rId1" w:history="1">
      <w:r w:rsidRPr="009F1F70">
        <w:rPr>
          <w:rStyle w:val="Hyperlink"/>
          <w:rFonts w:ascii="Arial" w:hAnsi="Arial" w:cs="Arial"/>
          <w:color w:val="000000" w:themeColor="text1"/>
          <w:sz w:val="20"/>
          <w:lang w:val="en-US"/>
        </w:rPr>
        <w:t>www.mpdv.com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5FC0" w14:textId="77777777" w:rsidR="00CE2482" w:rsidRDefault="00CE2482">
      <w:r>
        <w:separator/>
      </w:r>
    </w:p>
  </w:footnote>
  <w:footnote w:type="continuationSeparator" w:id="0">
    <w:p w14:paraId="0E548A25" w14:textId="77777777" w:rsidR="00CE2482" w:rsidRDefault="00C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1"/>
  </w:num>
  <w:num w:numId="2" w16cid:durableId="10091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7EC0"/>
    <w:rsid w:val="00036867"/>
    <w:rsid w:val="000664A9"/>
    <w:rsid w:val="000673BC"/>
    <w:rsid w:val="0008264D"/>
    <w:rsid w:val="000827EF"/>
    <w:rsid w:val="0009461B"/>
    <w:rsid w:val="00097FE1"/>
    <w:rsid w:val="000A3AB1"/>
    <w:rsid w:val="000E3FF8"/>
    <w:rsid w:val="000F11BD"/>
    <w:rsid w:val="00110004"/>
    <w:rsid w:val="00110C49"/>
    <w:rsid w:val="00111458"/>
    <w:rsid w:val="001265C4"/>
    <w:rsid w:val="00130C0B"/>
    <w:rsid w:val="00133332"/>
    <w:rsid w:val="00137ADB"/>
    <w:rsid w:val="00142229"/>
    <w:rsid w:val="00145A8C"/>
    <w:rsid w:val="00147D28"/>
    <w:rsid w:val="0018306A"/>
    <w:rsid w:val="00190635"/>
    <w:rsid w:val="00195E55"/>
    <w:rsid w:val="001A0C72"/>
    <w:rsid w:val="001A6D0E"/>
    <w:rsid w:val="001B5AC2"/>
    <w:rsid w:val="001C5B26"/>
    <w:rsid w:val="001D3A85"/>
    <w:rsid w:val="001D47D0"/>
    <w:rsid w:val="001F0930"/>
    <w:rsid w:val="001F5D88"/>
    <w:rsid w:val="0021005D"/>
    <w:rsid w:val="00247815"/>
    <w:rsid w:val="002520A9"/>
    <w:rsid w:val="00254FEE"/>
    <w:rsid w:val="002606B0"/>
    <w:rsid w:val="00262B22"/>
    <w:rsid w:val="002852D1"/>
    <w:rsid w:val="002C509A"/>
    <w:rsid w:val="002C5435"/>
    <w:rsid w:val="002C5D7F"/>
    <w:rsid w:val="002E5E6C"/>
    <w:rsid w:val="002F5215"/>
    <w:rsid w:val="00305174"/>
    <w:rsid w:val="00306159"/>
    <w:rsid w:val="00314567"/>
    <w:rsid w:val="00317F42"/>
    <w:rsid w:val="003224B0"/>
    <w:rsid w:val="00330449"/>
    <w:rsid w:val="00342D21"/>
    <w:rsid w:val="00343E5E"/>
    <w:rsid w:val="0035471A"/>
    <w:rsid w:val="00361523"/>
    <w:rsid w:val="00361D93"/>
    <w:rsid w:val="00390558"/>
    <w:rsid w:val="00396D02"/>
    <w:rsid w:val="003A28E8"/>
    <w:rsid w:val="003B6CC6"/>
    <w:rsid w:val="003C0E22"/>
    <w:rsid w:val="003C5E52"/>
    <w:rsid w:val="003D0B42"/>
    <w:rsid w:val="003D1DC1"/>
    <w:rsid w:val="003F6C27"/>
    <w:rsid w:val="004220B0"/>
    <w:rsid w:val="00427FBE"/>
    <w:rsid w:val="00434367"/>
    <w:rsid w:val="00445D84"/>
    <w:rsid w:val="00450219"/>
    <w:rsid w:val="0046235E"/>
    <w:rsid w:val="00477AA7"/>
    <w:rsid w:val="00482FB2"/>
    <w:rsid w:val="00496F6C"/>
    <w:rsid w:val="00497753"/>
    <w:rsid w:val="004A37BA"/>
    <w:rsid w:val="004A3D0C"/>
    <w:rsid w:val="004B23F4"/>
    <w:rsid w:val="004C51ED"/>
    <w:rsid w:val="004D4639"/>
    <w:rsid w:val="004E3927"/>
    <w:rsid w:val="004F5293"/>
    <w:rsid w:val="005003AE"/>
    <w:rsid w:val="0050490A"/>
    <w:rsid w:val="005312B5"/>
    <w:rsid w:val="005377EF"/>
    <w:rsid w:val="00537F64"/>
    <w:rsid w:val="00540D01"/>
    <w:rsid w:val="0055396E"/>
    <w:rsid w:val="00557E09"/>
    <w:rsid w:val="0056366D"/>
    <w:rsid w:val="00570CA4"/>
    <w:rsid w:val="00573C92"/>
    <w:rsid w:val="00577B66"/>
    <w:rsid w:val="00583EDB"/>
    <w:rsid w:val="00590659"/>
    <w:rsid w:val="005A31FF"/>
    <w:rsid w:val="005A5BB7"/>
    <w:rsid w:val="005A7843"/>
    <w:rsid w:val="005C76B2"/>
    <w:rsid w:val="005D5646"/>
    <w:rsid w:val="00602AF4"/>
    <w:rsid w:val="00610D04"/>
    <w:rsid w:val="00631B28"/>
    <w:rsid w:val="0063624B"/>
    <w:rsid w:val="00637012"/>
    <w:rsid w:val="00675B1F"/>
    <w:rsid w:val="006863FA"/>
    <w:rsid w:val="00690789"/>
    <w:rsid w:val="00693F64"/>
    <w:rsid w:val="006B3C6D"/>
    <w:rsid w:val="006E12C5"/>
    <w:rsid w:val="00705F17"/>
    <w:rsid w:val="0070606A"/>
    <w:rsid w:val="00726EE1"/>
    <w:rsid w:val="007273E6"/>
    <w:rsid w:val="007308F9"/>
    <w:rsid w:val="007365CD"/>
    <w:rsid w:val="007369C7"/>
    <w:rsid w:val="0073766C"/>
    <w:rsid w:val="007378F5"/>
    <w:rsid w:val="00741373"/>
    <w:rsid w:val="00770C92"/>
    <w:rsid w:val="007814A6"/>
    <w:rsid w:val="00790A08"/>
    <w:rsid w:val="007A1D51"/>
    <w:rsid w:val="007B4872"/>
    <w:rsid w:val="007C178A"/>
    <w:rsid w:val="007C4B1B"/>
    <w:rsid w:val="007D001E"/>
    <w:rsid w:val="007E62B5"/>
    <w:rsid w:val="007F50C1"/>
    <w:rsid w:val="007F65B4"/>
    <w:rsid w:val="00826FE1"/>
    <w:rsid w:val="00852189"/>
    <w:rsid w:val="00855943"/>
    <w:rsid w:val="00876CF4"/>
    <w:rsid w:val="0087741C"/>
    <w:rsid w:val="0089006F"/>
    <w:rsid w:val="0089208C"/>
    <w:rsid w:val="00897276"/>
    <w:rsid w:val="008B125B"/>
    <w:rsid w:val="008B21D0"/>
    <w:rsid w:val="008C3B66"/>
    <w:rsid w:val="008C4150"/>
    <w:rsid w:val="008E2FD0"/>
    <w:rsid w:val="008F69AE"/>
    <w:rsid w:val="0091482A"/>
    <w:rsid w:val="00914956"/>
    <w:rsid w:val="009664A1"/>
    <w:rsid w:val="00966779"/>
    <w:rsid w:val="009725D1"/>
    <w:rsid w:val="00994683"/>
    <w:rsid w:val="0099638B"/>
    <w:rsid w:val="009B0C87"/>
    <w:rsid w:val="009C3C42"/>
    <w:rsid w:val="009E2DBF"/>
    <w:rsid w:val="009E425C"/>
    <w:rsid w:val="009F1F70"/>
    <w:rsid w:val="009F52B3"/>
    <w:rsid w:val="00A05FC7"/>
    <w:rsid w:val="00A0760E"/>
    <w:rsid w:val="00A22138"/>
    <w:rsid w:val="00A2525B"/>
    <w:rsid w:val="00A40A4E"/>
    <w:rsid w:val="00A41869"/>
    <w:rsid w:val="00A60571"/>
    <w:rsid w:val="00A74219"/>
    <w:rsid w:val="00A879DF"/>
    <w:rsid w:val="00A91790"/>
    <w:rsid w:val="00AC7F18"/>
    <w:rsid w:val="00AD443A"/>
    <w:rsid w:val="00AE34AC"/>
    <w:rsid w:val="00B0090C"/>
    <w:rsid w:val="00B10F94"/>
    <w:rsid w:val="00B77A47"/>
    <w:rsid w:val="00BA2774"/>
    <w:rsid w:val="00BB3A34"/>
    <w:rsid w:val="00BB3D33"/>
    <w:rsid w:val="00BC6D15"/>
    <w:rsid w:val="00BC7A68"/>
    <w:rsid w:val="00BD3E03"/>
    <w:rsid w:val="00BD48EB"/>
    <w:rsid w:val="00C0050B"/>
    <w:rsid w:val="00C04815"/>
    <w:rsid w:val="00C16672"/>
    <w:rsid w:val="00C173F7"/>
    <w:rsid w:val="00C17A42"/>
    <w:rsid w:val="00C23CDF"/>
    <w:rsid w:val="00C2695A"/>
    <w:rsid w:val="00C3261B"/>
    <w:rsid w:val="00C45724"/>
    <w:rsid w:val="00C520F3"/>
    <w:rsid w:val="00C5307E"/>
    <w:rsid w:val="00C537C5"/>
    <w:rsid w:val="00C67F25"/>
    <w:rsid w:val="00C71D5D"/>
    <w:rsid w:val="00C814B4"/>
    <w:rsid w:val="00C91A28"/>
    <w:rsid w:val="00C93E06"/>
    <w:rsid w:val="00CA452A"/>
    <w:rsid w:val="00CC3C1E"/>
    <w:rsid w:val="00CC40F6"/>
    <w:rsid w:val="00CC723D"/>
    <w:rsid w:val="00CD15B4"/>
    <w:rsid w:val="00CD1E6B"/>
    <w:rsid w:val="00CD531D"/>
    <w:rsid w:val="00CD76E8"/>
    <w:rsid w:val="00CD7F03"/>
    <w:rsid w:val="00CE0981"/>
    <w:rsid w:val="00CE2482"/>
    <w:rsid w:val="00CF3E6E"/>
    <w:rsid w:val="00D06D83"/>
    <w:rsid w:val="00D128D1"/>
    <w:rsid w:val="00D17EAB"/>
    <w:rsid w:val="00D216AD"/>
    <w:rsid w:val="00D444C5"/>
    <w:rsid w:val="00D4463C"/>
    <w:rsid w:val="00D451D0"/>
    <w:rsid w:val="00D92C30"/>
    <w:rsid w:val="00DA7A8E"/>
    <w:rsid w:val="00DB73EB"/>
    <w:rsid w:val="00DB7A08"/>
    <w:rsid w:val="00DC662D"/>
    <w:rsid w:val="00DC6B68"/>
    <w:rsid w:val="00DD1B6F"/>
    <w:rsid w:val="00DD7C86"/>
    <w:rsid w:val="00DE58A7"/>
    <w:rsid w:val="00E31212"/>
    <w:rsid w:val="00E414D6"/>
    <w:rsid w:val="00E50AE8"/>
    <w:rsid w:val="00E5741C"/>
    <w:rsid w:val="00E747A6"/>
    <w:rsid w:val="00E82B64"/>
    <w:rsid w:val="00E969D9"/>
    <w:rsid w:val="00EC51D9"/>
    <w:rsid w:val="00EC585E"/>
    <w:rsid w:val="00EE4A9A"/>
    <w:rsid w:val="00EF69BB"/>
    <w:rsid w:val="00F002D3"/>
    <w:rsid w:val="00F02E55"/>
    <w:rsid w:val="00F16233"/>
    <w:rsid w:val="00F21666"/>
    <w:rsid w:val="00F2514F"/>
    <w:rsid w:val="00F576FF"/>
    <w:rsid w:val="00F642F4"/>
    <w:rsid w:val="00F65A3A"/>
    <w:rsid w:val="00F65E8C"/>
    <w:rsid w:val="00F73277"/>
    <w:rsid w:val="00F825E5"/>
    <w:rsid w:val="00FA1A25"/>
    <w:rsid w:val="00FA6036"/>
    <w:rsid w:val="00FA770F"/>
    <w:rsid w:val="00FB29EC"/>
    <w:rsid w:val="00FB2FC9"/>
    <w:rsid w:val="00FD38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0606A"/>
    <w:rPr>
      <w:sz w:val="24"/>
      <w:szCs w:val="24"/>
    </w:rPr>
  </w:style>
  <w:style w:type="paragraph" w:styleId="berschrift1">
    <w:name w:val="heading 1"/>
    <w:basedOn w:val="Standard"/>
    <w:next w:val="Standard"/>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511188158">
      <w:bodyDiv w:val="1"/>
      <w:marLeft w:val="0"/>
      <w:marRight w:val="0"/>
      <w:marTop w:val="0"/>
      <w:marBottom w:val="0"/>
      <w:divBdr>
        <w:top w:val="none" w:sz="0" w:space="0" w:color="auto"/>
        <w:left w:val="none" w:sz="0" w:space="0" w:color="auto"/>
        <w:bottom w:val="none" w:sz="0" w:space="0" w:color="auto"/>
        <w:right w:val="none" w:sz="0" w:space="0" w:color="auto"/>
      </w:divBdr>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342121746">
      <w:bodyDiv w:val="1"/>
      <w:marLeft w:val="0"/>
      <w:marRight w:val="0"/>
      <w:marTop w:val="0"/>
      <w:marBottom w:val="0"/>
      <w:divBdr>
        <w:top w:val="none" w:sz="0" w:space="0" w:color="auto"/>
        <w:left w:val="none" w:sz="0" w:space="0" w:color="auto"/>
        <w:bottom w:val="none" w:sz="0" w:space="0" w:color="auto"/>
        <w:right w:val="none" w:sz="0" w:space="0" w:color="auto"/>
      </w:divBdr>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dv.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ess@mpdv.com" TargetMode="External"/><Relationship Id="rId4" Type="http://schemas.openxmlformats.org/officeDocument/2006/relationships/settings" Target="settings.xml"/><Relationship Id="rId9" Type="http://schemas.openxmlformats.org/officeDocument/2006/relationships/hyperlink" Target="http://www.mpdv.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pdv.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3259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3724</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8</cp:revision>
  <cp:lastPrinted>2012-02-27T09:47:00Z</cp:lastPrinted>
  <dcterms:created xsi:type="dcterms:W3CDTF">2026-03-19T08:48:00Z</dcterms:created>
  <dcterms:modified xsi:type="dcterms:W3CDTF">2026-03-27T08:19:00Z</dcterms:modified>
</cp:coreProperties>
</file>